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6519" w:rsidRPr="001F25EA" w:rsidRDefault="00E86519" w:rsidP="00EE7A2A">
      <w:pPr>
        <w:pStyle w:val="DaftarParagraf"/>
        <w:spacing w:after="0" w:line="96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ABSTRAK</w:t>
      </w:r>
    </w:p>
    <w:p w:rsidR="00E86519" w:rsidRPr="00993509" w:rsidRDefault="00E86519" w:rsidP="00EE7A2A">
      <w:pPr>
        <w:pStyle w:val="DaftarParagraf"/>
        <w:spacing w:after="0" w:line="240" w:lineRule="auto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993509">
        <w:rPr>
          <w:rFonts w:asciiTheme="majorBidi" w:hAnsiTheme="majorBidi" w:cstheme="majorBidi"/>
          <w:b/>
          <w:bCs/>
          <w:sz w:val="24"/>
          <w:szCs w:val="24"/>
        </w:rPr>
        <w:t>Program Studi Diploma III Keperawatan</w:t>
      </w:r>
    </w:p>
    <w:p w:rsidR="00E86519" w:rsidRPr="00993509" w:rsidRDefault="00E86519" w:rsidP="00EE7A2A">
      <w:pPr>
        <w:pStyle w:val="DaftarParagraf"/>
        <w:spacing w:after="0" w:line="240" w:lineRule="auto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993509">
        <w:rPr>
          <w:rFonts w:asciiTheme="majorBidi" w:hAnsiTheme="majorBidi" w:cstheme="majorBidi"/>
          <w:b/>
          <w:bCs/>
          <w:sz w:val="24"/>
          <w:szCs w:val="24"/>
        </w:rPr>
        <w:t>Akademi Keperawatan Yakpermas Banyumas</w:t>
      </w:r>
    </w:p>
    <w:p w:rsidR="00E86519" w:rsidRPr="00993509" w:rsidRDefault="00E86519" w:rsidP="00EE7A2A">
      <w:pPr>
        <w:pStyle w:val="DaftarParagraf"/>
        <w:spacing w:after="0" w:line="240" w:lineRule="auto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Karya Tulis Ilmiah, Juli</w:t>
      </w:r>
      <w:r w:rsidRPr="00993509">
        <w:rPr>
          <w:rFonts w:asciiTheme="majorBidi" w:hAnsiTheme="majorBidi" w:cstheme="majorBidi"/>
          <w:b/>
          <w:bCs/>
          <w:sz w:val="24"/>
          <w:szCs w:val="24"/>
        </w:rPr>
        <w:t xml:space="preserve"> 2019</w:t>
      </w:r>
    </w:p>
    <w:p w:rsidR="00E86519" w:rsidRPr="00993509" w:rsidRDefault="00E86519" w:rsidP="00EE7A2A">
      <w:pPr>
        <w:pStyle w:val="DaftarParagra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E86519" w:rsidRDefault="00E86519" w:rsidP="00EE7A2A">
      <w:pPr>
        <w:pStyle w:val="DaftarParagra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Fairuz Aditya Sandy</w:t>
      </w:r>
    </w:p>
    <w:p w:rsidR="00EA6497" w:rsidRPr="00993509" w:rsidRDefault="00EA6497" w:rsidP="00EE7A2A">
      <w:pPr>
        <w:pStyle w:val="DaftarParagra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Nim : 16.063</w:t>
      </w:r>
    </w:p>
    <w:p w:rsidR="00E86519" w:rsidRPr="00993509" w:rsidRDefault="00E86519" w:rsidP="00EE7A2A">
      <w:pPr>
        <w:pStyle w:val="DaftarParagraf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93509">
        <w:rPr>
          <w:rFonts w:asciiTheme="majorBidi" w:hAnsiTheme="majorBidi" w:cstheme="majorBidi"/>
          <w:b/>
          <w:bCs/>
          <w:sz w:val="24"/>
          <w:szCs w:val="24"/>
        </w:rPr>
        <w:t>“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Efektivitas Larutan Normal Saline Terhadap Perawatan Luka Akut Pada Pasien </w:t>
      </w:r>
      <w:r w:rsidRPr="00946C0F">
        <w:rPr>
          <w:rFonts w:asciiTheme="majorBidi" w:hAnsiTheme="majorBidi" w:cstheme="majorBidi"/>
          <w:b/>
          <w:bCs/>
          <w:i/>
          <w:iCs/>
          <w:sz w:val="24"/>
          <w:szCs w:val="24"/>
        </w:rPr>
        <w:t>Post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Operasi Apendiktomi di RSUD d</w:t>
      </w:r>
      <w:r w:rsidRPr="00993509">
        <w:rPr>
          <w:rFonts w:asciiTheme="majorBidi" w:hAnsiTheme="majorBidi" w:cstheme="majorBidi"/>
          <w:b/>
          <w:bCs/>
          <w:sz w:val="24"/>
          <w:szCs w:val="24"/>
        </w:rPr>
        <w:t>r. R. Goeteng Taroenadibrata Purbalingga”</w:t>
      </w:r>
    </w:p>
    <w:p w:rsidR="00E86519" w:rsidRPr="00993509" w:rsidRDefault="00E86519" w:rsidP="00EE7A2A">
      <w:pPr>
        <w:pStyle w:val="DaftarParagra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x</w:t>
      </w:r>
      <w:r w:rsidRPr="00993509">
        <w:rPr>
          <w:rFonts w:asciiTheme="majorBidi" w:hAnsiTheme="majorBidi" w:cstheme="majorBidi"/>
          <w:b/>
          <w:bCs/>
          <w:sz w:val="24"/>
          <w:szCs w:val="24"/>
        </w:rPr>
        <w:t>i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v </w:t>
      </w:r>
      <w:r w:rsidRPr="00993509">
        <w:rPr>
          <w:rFonts w:asciiTheme="majorBidi" w:hAnsiTheme="majorBidi" w:cstheme="majorBidi"/>
          <w:b/>
          <w:bCs/>
          <w:sz w:val="24"/>
          <w:szCs w:val="24"/>
        </w:rPr>
        <w:t xml:space="preserve">+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60 </w:t>
      </w:r>
      <w:r w:rsidRPr="00993509">
        <w:rPr>
          <w:rFonts w:asciiTheme="majorBidi" w:hAnsiTheme="majorBidi" w:cstheme="majorBidi"/>
          <w:b/>
          <w:bCs/>
          <w:sz w:val="24"/>
          <w:szCs w:val="24"/>
        </w:rPr>
        <w:t xml:space="preserve">halaman +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2 </w:t>
      </w:r>
      <w:r w:rsidRPr="00993509">
        <w:rPr>
          <w:rFonts w:asciiTheme="majorBidi" w:hAnsiTheme="majorBidi" w:cstheme="majorBidi"/>
          <w:b/>
          <w:bCs/>
          <w:sz w:val="24"/>
          <w:szCs w:val="24"/>
        </w:rPr>
        <w:t xml:space="preserve">tabel +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7 </w:t>
      </w:r>
      <w:r w:rsidRPr="00993509">
        <w:rPr>
          <w:rFonts w:asciiTheme="majorBidi" w:hAnsiTheme="majorBidi" w:cstheme="majorBidi"/>
          <w:b/>
          <w:bCs/>
          <w:sz w:val="24"/>
          <w:szCs w:val="24"/>
        </w:rPr>
        <w:t>lampiran</w:t>
      </w:r>
    </w:p>
    <w:p w:rsidR="00E86519" w:rsidRDefault="00E86519" w:rsidP="00EE7A2A">
      <w:pPr>
        <w:pStyle w:val="DaftarParagraf"/>
        <w:spacing w:after="0" w:line="24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E86519" w:rsidRPr="00993509" w:rsidRDefault="00E86519" w:rsidP="00EE7A2A">
      <w:pPr>
        <w:pStyle w:val="DaftarParagraf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</w:t>
      </w:r>
      <w:r w:rsidRPr="00993509">
        <w:rPr>
          <w:rFonts w:asciiTheme="majorBidi" w:hAnsiTheme="majorBidi" w:cstheme="majorBidi"/>
          <w:b/>
          <w:bCs/>
          <w:sz w:val="24"/>
          <w:szCs w:val="24"/>
        </w:rPr>
        <w:t xml:space="preserve">Latar belakang : </w:t>
      </w:r>
      <w:r>
        <w:rPr>
          <w:rFonts w:asciiTheme="majorBidi" w:hAnsiTheme="majorBidi" w:cstheme="majorBidi"/>
          <w:sz w:val="24"/>
          <w:szCs w:val="24"/>
        </w:rPr>
        <w:t xml:space="preserve">Radang usus buntu merupakan masalah yang dapat terjadi pada segala usia. </w:t>
      </w:r>
      <w:r>
        <w:rPr>
          <w:rFonts w:asciiTheme="majorBidi" w:hAnsiTheme="majorBidi" w:cstheme="majorBidi"/>
          <w:color w:val="000000"/>
          <w:sz w:val="24"/>
          <w:szCs w:val="24"/>
        </w:rPr>
        <w:t>Apendiktomi</w:t>
      </w:r>
      <w:r w:rsidRPr="0074573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>adalah salah satu</w:t>
      </w:r>
      <w:r w:rsidRPr="0074573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tindakan pembedahan yang apat dilakukan untuk mengangkat apendiks atau usus buntu yang mengalami peradangan. </w:t>
      </w:r>
      <w:r>
        <w:rPr>
          <w:rFonts w:asciiTheme="majorBidi" w:hAnsiTheme="majorBidi" w:cstheme="majorBidi"/>
          <w:sz w:val="24"/>
          <w:szCs w:val="24"/>
        </w:rPr>
        <w:t>T</w:t>
      </w:r>
      <w:r w:rsidRPr="00AB546C">
        <w:rPr>
          <w:rFonts w:asciiTheme="majorBidi" w:hAnsiTheme="majorBidi" w:cstheme="majorBidi"/>
          <w:sz w:val="24"/>
          <w:szCs w:val="24"/>
        </w:rPr>
        <w:t xml:space="preserve">indakan pembedahan </w:t>
      </w:r>
      <w:r>
        <w:rPr>
          <w:rFonts w:asciiTheme="majorBidi" w:hAnsiTheme="majorBidi" w:cstheme="majorBidi"/>
          <w:sz w:val="24"/>
          <w:szCs w:val="24"/>
        </w:rPr>
        <w:t>ini</w:t>
      </w:r>
      <w:r w:rsidRPr="00AB546C">
        <w:rPr>
          <w:rFonts w:asciiTheme="majorBidi" w:hAnsiTheme="majorBidi" w:cstheme="majorBidi"/>
          <w:sz w:val="24"/>
          <w:szCs w:val="24"/>
        </w:rPr>
        <w:t xml:space="preserve"> menimbulkan </w:t>
      </w:r>
      <w:r>
        <w:rPr>
          <w:rFonts w:asciiTheme="majorBidi" w:hAnsiTheme="majorBidi" w:cstheme="majorBidi"/>
          <w:sz w:val="24"/>
          <w:szCs w:val="24"/>
        </w:rPr>
        <w:t xml:space="preserve">kerusakan integritas kulit dan jaringan yang dapat menyebabkan resiko terjadinya infeksi. Perawatan luka yang benar dapat dilakukan untuk mengatasi kerusakan integritas jaringan dan untuk mencegah terjadinya infeksi pada luka. </w:t>
      </w:r>
    </w:p>
    <w:p w:rsidR="00E86519" w:rsidRPr="00FB393A" w:rsidRDefault="00E86519" w:rsidP="00EE7A2A">
      <w:pPr>
        <w:pStyle w:val="DaftarParagraf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</w:t>
      </w:r>
      <w:r w:rsidRPr="00993509">
        <w:rPr>
          <w:rFonts w:asciiTheme="majorBidi" w:hAnsiTheme="majorBidi" w:cstheme="majorBidi"/>
          <w:b/>
          <w:bCs/>
          <w:sz w:val="24"/>
          <w:szCs w:val="24"/>
        </w:rPr>
        <w:t>Tujuan 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Untuk menganalisa efektivitas larutan normal saline terhadap perawatan luka akut pada pasien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post </w:t>
      </w:r>
      <w:r>
        <w:rPr>
          <w:rFonts w:asciiTheme="majorBidi" w:hAnsiTheme="majorBidi" w:cstheme="majorBidi"/>
          <w:sz w:val="24"/>
          <w:szCs w:val="24"/>
        </w:rPr>
        <w:t>operasi apendiktomi di RSUD dr. R. Goeteng Taroenadibrata Purbalingga</w:t>
      </w:r>
      <w:r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E86519" w:rsidRPr="00FB393A" w:rsidRDefault="00E86519" w:rsidP="00EE7A2A">
      <w:pPr>
        <w:pStyle w:val="DaftarParagraf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</w:t>
      </w:r>
      <w:r w:rsidRPr="00993509">
        <w:rPr>
          <w:rFonts w:asciiTheme="majorBidi" w:hAnsiTheme="majorBidi" w:cstheme="majorBidi"/>
          <w:b/>
          <w:bCs/>
          <w:sz w:val="24"/>
          <w:szCs w:val="24"/>
        </w:rPr>
        <w:t>Hasil 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Selama 2 hari pertemuan dengan melibatkan 2 responden, telah dilakukan perawatan luka akut dengan menggunakan larutan normal saline sesuai dengan rencana keperawatan dapat mendukung proses penyembuhan luka akut pada pasien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post </w:t>
      </w:r>
      <w:r>
        <w:rPr>
          <w:rFonts w:asciiTheme="majorBidi" w:hAnsiTheme="majorBidi" w:cstheme="majorBidi"/>
          <w:sz w:val="24"/>
          <w:szCs w:val="24"/>
        </w:rPr>
        <w:t xml:space="preserve">operasi apendiktomi. </w:t>
      </w:r>
      <w:r>
        <w:rPr>
          <w:rFonts w:asciiTheme="majorBidi" w:hAnsiTheme="majorBidi" w:cstheme="majorBidi"/>
          <w:color w:val="000000"/>
          <w:sz w:val="24"/>
          <w:szCs w:val="24"/>
        </w:rPr>
        <w:t>Terjadi peningkatan status kondisi luka secara signifikan yaitu dari total skor 19 menjadi 11-13, dengan prediksi penyembuhan luka berkisar antara 2.4 – 2.8 minggu.</w:t>
      </w:r>
    </w:p>
    <w:p w:rsidR="00E86519" w:rsidRPr="00A04E71" w:rsidRDefault="00E86519" w:rsidP="00EE7A2A">
      <w:pPr>
        <w:pStyle w:val="DaftarParagraf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</w:t>
      </w:r>
      <w:r w:rsidRPr="00993509">
        <w:rPr>
          <w:rFonts w:asciiTheme="majorBidi" w:hAnsiTheme="majorBidi" w:cstheme="majorBidi"/>
          <w:b/>
          <w:bCs/>
          <w:sz w:val="24"/>
          <w:szCs w:val="24"/>
        </w:rPr>
        <w:t xml:space="preserve">Kesimpulan : </w:t>
      </w:r>
      <w:r>
        <w:rPr>
          <w:rFonts w:asciiTheme="majorBidi" w:hAnsiTheme="majorBidi" w:cstheme="majorBidi"/>
          <w:sz w:val="24"/>
          <w:szCs w:val="24"/>
        </w:rPr>
        <w:t xml:space="preserve">Perawatan luka akut dengan menggunakan larutan normal saline cukup efektif dilakukan pada pasien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post </w:t>
      </w:r>
      <w:r>
        <w:rPr>
          <w:rFonts w:asciiTheme="majorBidi" w:hAnsiTheme="majorBidi" w:cstheme="majorBidi"/>
          <w:sz w:val="24"/>
          <w:szCs w:val="24"/>
        </w:rPr>
        <w:t>operasi apendiktomi karena termasuk luka yang bersih tanpa infeksi, terlebih lagi bila didukung dengan asupan nutrisi yang mendukung proses penyembuhan luka.</w:t>
      </w:r>
    </w:p>
    <w:p w:rsidR="00E86519" w:rsidRPr="00993509" w:rsidRDefault="00E86519" w:rsidP="00EE7A2A">
      <w:pPr>
        <w:pStyle w:val="DaftarParagraf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86519" w:rsidRPr="00FC6AC4" w:rsidRDefault="00E86519" w:rsidP="00EE7A2A">
      <w:pPr>
        <w:pStyle w:val="DaftarParagraf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993509">
        <w:rPr>
          <w:rFonts w:asciiTheme="majorBidi" w:hAnsiTheme="majorBidi" w:cstheme="majorBidi"/>
          <w:b/>
          <w:bCs/>
          <w:sz w:val="24"/>
          <w:szCs w:val="24"/>
        </w:rPr>
        <w:t xml:space="preserve">Kata kunci : </w:t>
      </w:r>
      <w:r w:rsidRPr="00FC6AC4">
        <w:rPr>
          <w:rFonts w:asciiTheme="majorBidi" w:hAnsiTheme="majorBidi" w:cstheme="majorBidi"/>
          <w:b/>
          <w:bCs/>
          <w:sz w:val="24"/>
          <w:szCs w:val="24"/>
        </w:rPr>
        <w:t xml:space="preserve">Apendiktomi, </w:t>
      </w:r>
      <w:r>
        <w:rPr>
          <w:rFonts w:asciiTheme="majorBidi" w:hAnsiTheme="majorBidi" w:cstheme="majorBidi"/>
          <w:b/>
          <w:bCs/>
          <w:sz w:val="24"/>
          <w:szCs w:val="24"/>
        </w:rPr>
        <w:t>kerusakan integritas jaringan</w:t>
      </w:r>
      <w:r w:rsidRPr="00FC6AC4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>
        <w:rPr>
          <w:rFonts w:asciiTheme="majorBidi" w:hAnsiTheme="majorBidi" w:cstheme="majorBidi"/>
          <w:b/>
          <w:bCs/>
          <w:sz w:val="24"/>
          <w:szCs w:val="24"/>
        </w:rPr>
        <w:t>perawatan luka, larutan normal saline</w:t>
      </w:r>
    </w:p>
    <w:p w:rsidR="00E86519" w:rsidRDefault="00E86519" w:rsidP="00EE7A2A">
      <w:pPr>
        <w:pStyle w:val="DaftarParagraf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93509">
        <w:rPr>
          <w:rFonts w:asciiTheme="majorBidi" w:hAnsiTheme="majorBidi" w:cstheme="majorBidi"/>
          <w:b/>
          <w:bCs/>
          <w:sz w:val="24"/>
          <w:szCs w:val="24"/>
        </w:rPr>
        <w:t xml:space="preserve">Studi literatur : </w:t>
      </w:r>
      <w:r>
        <w:rPr>
          <w:rFonts w:asciiTheme="majorBidi" w:hAnsiTheme="majorBidi" w:cstheme="majorBidi"/>
          <w:b/>
          <w:bCs/>
          <w:sz w:val="24"/>
          <w:szCs w:val="24"/>
        </w:rPr>
        <w:t>24 (2007-2018)</w:t>
      </w:r>
    </w:p>
    <w:p w:rsidR="00E86519" w:rsidRDefault="00E86519" w:rsidP="00EE7A2A">
      <w:pPr>
        <w:pStyle w:val="DaftarParagraf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E7A2A" w:rsidRDefault="00EE7A2A" w:rsidP="00EE7A2A">
      <w:pPr>
        <w:pStyle w:val="DaftarParagraf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E7A2A" w:rsidRDefault="00EE7A2A" w:rsidP="00EE7A2A">
      <w:pPr>
        <w:pStyle w:val="DaftarParagraf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E7A2A" w:rsidRDefault="00EE7A2A" w:rsidP="00EE7A2A">
      <w:pPr>
        <w:pStyle w:val="DaftarParagraf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E7A2A" w:rsidRDefault="00EE7A2A" w:rsidP="00EE7A2A">
      <w:pPr>
        <w:pStyle w:val="DaftarParagraf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E7A2A" w:rsidRDefault="00EE7A2A" w:rsidP="00EE7A2A">
      <w:pPr>
        <w:pStyle w:val="DaftarParagraf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E7A2A" w:rsidRDefault="00EE7A2A" w:rsidP="00EE7A2A">
      <w:pPr>
        <w:pStyle w:val="DaftarParagraf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E7A2A" w:rsidRDefault="00EE7A2A" w:rsidP="00EE7A2A">
      <w:pPr>
        <w:pStyle w:val="DaftarParagraf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E7A2A" w:rsidRPr="00EE7A2A" w:rsidRDefault="00EE7A2A" w:rsidP="00EE7A2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E7A2A">
        <w:rPr>
          <w:rFonts w:ascii="Times New Roman" w:hAnsi="Times New Roman" w:cs="Times New Roman"/>
          <w:b/>
          <w:bCs/>
        </w:rPr>
        <w:t>DOSEN PEMBIMBING</w:t>
      </w:r>
    </w:p>
    <w:p w:rsidR="00EE7A2A" w:rsidRPr="00EE7A2A" w:rsidRDefault="00EE7A2A" w:rsidP="00EE7A2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E7A2A" w:rsidRPr="00EE7A2A" w:rsidRDefault="00EE7A2A" w:rsidP="00EE7A2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E7A2A" w:rsidRPr="00EE7A2A" w:rsidRDefault="00EE7A2A" w:rsidP="00EE7A2A">
      <w:pPr>
        <w:spacing w:after="0"/>
        <w:rPr>
          <w:rFonts w:ascii="Times New Roman" w:hAnsi="Times New Roman" w:cs="Times New Roman"/>
        </w:rPr>
      </w:pPr>
      <w:r w:rsidRPr="00EE7A2A">
        <w:rPr>
          <w:rFonts w:ascii="Times New Roman" w:hAnsi="Times New Roman" w:cs="Times New Roman"/>
        </w:rPr>
        <w:t>DOSEN PEMBIMBING 1</w:t>
      </w:r>
      <w:r w:rsidRPr="00EE7A2A">
        <w:rPr>
          <w:rFonts w:ascii="Times New Roman" w:hAnsi="Times New Roman" w:cs="Times New Roman"/>
        </w:rPr>
        <w:tab/>
        <w:t>: Ns. DWI ASTUTI.,M.Kep</w:t>
      </w:r>
    </w:p>
    <w:p w:rsidR="00EE7A2A" w:rsidRPr="00EE7A2A" w:rsidRDefault="00EE7A2A" w:rsidP="00EE7A2A">
      <w:pPr>
        <w:spacing w:after="0"/>
        <w:rPr>
          <w:rFonts w:ascii="Times New Roman" w:hAnsi="Times New Roman" w:cs="Times New Roman"/>
        </w:rPr>
      </w:pPr>
      <w:r w:rsidRPr="00EE7A2A">
        <w:rPr>
          <w:rFonts w:ascii="Times New Roman" w:hAnsi="Times New Roman" w:cs="Times New Roman"/>
        </w:rPr>
        <w:t>NIDN</w:t>
      </w:r>
      <w:r w:rsidRPr="00EE7A2A">
        <w:rPr>
          <w:rFonts w:ascii="Times New Roman" w:hAnsi="Times New Roman" w:cs="Times New Roman"/>
        </w:rPr>
        <w:tab/>
      </w:r>
      <w:r w:rsidRPr="00EE7A2A">
        <w:rPr>
          <w:rFonts w:ascii="Times New Roman" w:hAnsi="Times New Roman" w:cs="Times New Roman"/>
        </w:rPr>
        <w:tab/>
      </w:r>
      <w:r w:rsidRPr="00EE7A2A">
        <w:rPr>
          <w:rFonts w:ascii="Times New Roman" w:hAnsi="Times New Roman" w:cs="Times New Roman"/>
        </w:rPr>
        <w:tab/>
      </w:r>
      <w:r w:rsidRPr="00EE7A2A">
        <w:rPr>
          <w:rFonts w:ascii="Times New Roman" w:hAnsi="Times New Roman" w:cs="Times New Roman"/>
        </w:rPr>
        <w:tab/>
        <w:t>: 0612127502</w:t>
      </w:r>
    </w:p>
    <w:p w:rsidR="00EE7A2A" w:rsidRPr="00EE7A2A" w:rsidRDefault="00EE7A2A" w:rsidP="00EE7A2A">
      <w:pPr>
        <w:spacing w:after="0"/>
        <w:rPr>
          <w:rFonts w:ascii="Times New Roman" w:hAnsi="Times New Roman" w:cs="Times New Roman"/>
        </w:rPr>
      </w:pPr>
      <w:r w:rsidRPr="00EE7A2A">
        <w:rPr>
          <w:rFonts w:ascii="Times New Roman" w:hAnsi="Times New Roman" w:cs="Times New Roman"/>
        </w:rPr>
        <w:t>EMAIL</w:t>
      </w:r>
      <w:r w:rsidRPr="00EE7A2A">
        <w:rPr>
          <w:rFonts w:ascii="Times New Roman" w:hAnsi="Times New Roman" w:cs="Times New Roman"/>
        </w:rPr>
        <w:tab/>
      </w:r>
      <w:r w:rsidRPr="00EE7A2A">
        <w:rPr>
          <w:rFonts w:ascii="Times New Roman" w:hAnsi="Times New Roman" w:cs="Times New Roman"/>
        </w:rPr>
        <w:tab/>
      </w:r>
      <w:r w:rsidRPr="00EE7A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E7A2A">
        <w:rPr>
          <w:rFonts w:ascii="Times New Roman" w:hAnsi="Times New Roman" w:cs="Times New Roman"/>
        </w:rPr>
        <w:t xml:space="preserve">: </w:t>
      </w:r>
      <w:hyperlink r:id="rId6" w:history="1">
        <w:r w:rsidRPr="00EE7A2A">
          <w:rPr>
            <w:rStyle w:val="Hyperlink"/>
            <w:rFonts w:ascii="Times New Roman" w:hAnsi="Times New Roman" w:cs="Times New Roman"/>
          </w:rPr>
          <w:t>astutidwi20@yahoo.co.id</w:t>
        </w:r>
      </w:hyperlink>
    </w:p>
    <w:p w:rsidR="00EE7A2A" w:rsidRPr="00EE7A2A" w:rsidRDefault="00EE7A2A" w:rsidP="00EE7A2A">
      <w:pPr>
        <w:spacing w:after="0"/>
        <w:rPr>
          <w:rFonts w:ascii="Times New Roman" w:hAnsi="Times New Roman" w:cs="Times New Roman"/>
        </w:rPr>
      </w:pPr>
    </w:p>
    <w:p w:rsidR="00EE7A2A" w:rsidRPr="00EE7A2A" w:rsidRDefault="00EE7A2A" w:rsidP="00EE7A2A">
      <w:pPr>
        <w:spacing w:after="0"/>
        <w:rPr>
          <w:rFonts w:ascii="Times New Roman" w:hAnsi="Times New Roman" w:cs="Times New Roman"/>
        </w:rPr>
      </w:pPr>
    </w:p>
    <w:p w:rsidR="00EE7A2A" w:rsidRPr="00EE7A2A" w:rsidRDefault="00EE7A2A" w:rsidP="00EE7A2A">
      <w:pPr>
        <w:spacing w:after="0"/>
        <w:rPr>
          <w:rFonts w:ascii="Times New Roman" w:hAnsi="Times New Roman" w:cs="Times New Roman"/>
        </w:rPr>
      </w:pPr>
      <w:r w:rsidRPr="00EE7A2A">
        <w:rPr>
          <w:rFonts w:ascii="Times New Roman" w:hAnsi="Times New Roman" w:cs="Times New Roman"/>
        </w:rPr>
        <w:t>DOSEN PEMBIMBING 2</w:t>
      </w:r>
      <w:r w:rsidRPr="00EE7A2A">
        <w:rPr>
          <w:rFonts w:ascii="Times New Roman" w:hAnsi="Times New Roman" w:cs="Times New Roman"/>
        </w:rPr>
        <w:tab/>
        <w:t>: Ns. FIDA DYAH PUSPASARI.,M.Kep</w:t>
      </w:r>
    </w:p>
    <w:p w:rsidR="00EE7A2A" w:rsidRPr="00EE7A2A" w:rsidRDefault="00EE7A2A" w:rsidP="00EE7A2A">
      <w:pPr>
        <w:spacing w:after="0"/>
        <w:rPr>
          <w:rFonts w:ascii="Times New Roman" w:hAnsi="Times New Roman" w:cs="Times New Roman"/>
        </w:rPr>
      </w:pPr>
      <w:r w:rsidRPr="00EE7A2A">
        <w:rPr>
          <w:rFonts w:ascii="Times New Roman" w:hAnsi="Times New Roman" w:cs="Times New Roman"/>
        </w:rPr>
        <w:t>NIDN</w:t>
      </w:r>
      <w:r w:rsidRPr="00EE7A2A">
        <w:rPr>
          <w:rFonts w:ascii="Times New Roman" w:hAnsi="Times New Roman" w:cs="Times New Roman"/>
        </w:rPr>
        <w:tab/>
      </w:r>
      <w:r w:rsidRPr="00EE7A2A">
        <w:rPr>
          <w:rFonts w:ascii="Times New Roman" w:hAnsi="Times New Roman" w:cs="Times New Roman"/>
        </w:rPr>
        <w:tab/>
      </w:r>
      <w:r w:rsidRPr="00EE7A2A">
        <w:rPr>
          <w:rFonts w:ascii="Times New Roman" w:hAnsi="Times New Roman" w:cs="Times New Roman"/>
        </w:rPr>
        <w:tab/>
      </w:r>
      <w:r w:rsidRPr="00EE7A2A">
        <w:rPr>
          <w:rFonts w:ascii="Times New Roman" w:hAnsi="Times New Roman" w:cs="Times New Roman"/>
        </w:rPr>
        <w:tab/>
        <w:t>: 0609098303</w:t>
      </w:r>
    </w:p>
    <w:p w:rsidR="00EE7A2A" w:rsidRDefault="00EE7A2A" w:rsidP="00EE7A2A">
      <w:pPr>
        <w:spacing w:after="0"/>
        <w:rPr>
          <w:rStyle w:val="Hyperlink"/>
          <w:rFonts w:ascii="Times New Roman" w:hAnsi="Times New Roman" w:cs="Times New Roman"/>
        </w:rPr>
      </w:pPr>
      <w:r w:rsidRPr="00EE7A2A">
        <w:rPr>
          <w:rFonts w:ascii="Times New Roman" w:hAnsi="Times New Roman" w:cs="Times New Roman"/>
        </w:rPr>
        <w:t>EMAIL</w:t>
      </w:r>
      <w:r w:rsidRPr="00EE7A2A">
        <w:rPr>
          <w:rFonts w:ascii="Times New Roman" w:hAnsi="Times New Roman" w:cs="Times New Roman"/>
        </w:rPr>
        <w:tab/>
      </w:r>
      <w:r w:rsidRPr="00EE7A2A">
        <w:rPr>
          <w:rFonts w:ascii="Times New Roman" w:hAnsi="Times New Roman" w:cs="Times New Roman"/>
        </w:rPr>
        <w:tab/>
      </w:r>
      <w:r w:rsidRPr="00EE7A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E7A2A">
        <w:rPr>
          <w:rFonts w:ascii="Times New Roman" w:hAnsi="Times New Roman" w:cs="Times New Roman"/>
        </w:rPr>
        <w:t xml:space="preserve">:  </w:t>
      </w:r>
      <w:hyperlink r:id="rId7" w:history="1">
        <w:r w:rsidRPr="00EE7A2A">
          <w:rPr>
            <w:rStyle w:val="Hyperlink"/>
            <w:rFonts w:ascii="Times New Roman" w:hAnsi="Times New Roman" w:cs="Times New Roman"/>
          </w:rPr>
          <w:t>fidaanizar@gmail.com</w:t>
        </w:r>
      </w:hyperlink>
    </w:p>
    <w:p w:rsidR="00EE7A2A" w:rsidRDefault="00EE7A2A" w:rsidP="00EE7A2A">
      <w:pPr>
        <w:spacing w:after="0"/>
        <w:rPr>
          <w:rStyle w:val="Hyperlink"/>
          <w:rFonts w:ascii="Times New Roman" w:hAnsi="Times New Roman" w:cs="Times New Roman"/>
        </w:rPr>
      </w:pPr>
    </w:p>
    <w:p w:rsidR="00EE7A2A" w:rsidRDefault="00EE7A2A" w:rsidP="00EE7A2A">
      <w:pPr>
        <w:spacing w:after="0"/>
        <w:rPr>
          <w:rStyle w:val="Hyperlink"/>
          <w:rFonts w:ascii="Times New Roman" w:hAnsi="Times New Roman" w:cs="Times New Roman"/>
        </w:rPr>
      </w:pPr>
    </w:p>
    <w:p w:rsidR="00EE7A2A" w:rsidRDefault="00EE7A2A" w:rsidP="00EE7A2A">
      <w:pPr>
        <w:spacing w:after="0"/>
        <w:rPr>
          <w:rStyle w:val="Hyperlink"/>
          <w:rFonts w:ascii="Times New Roman" w:hAnsi="Times New Roman" w:cs="Times New Roman"/>
        </w:rPr>
      </w:pPr>
    </w:p>
    <w:p w:rsidR="00EE7A2A" w:rsidRDefault="00EE7A2A" w:rsidP="00EE7A2A">
      <w:pPr>
        <w:spacing w:after="0"/>
        <w:rPr>
          <w:rStyle w:val="Hyperlink"/>
          <w:rFonts w:ascii="Times New Roman" w:hAnsi="Times New Roman" w:cs="Times New Roman"/>
        </w:rPr>
      </w:pPr>
    </w:p>
    <w:p w:rsidR="00EE7A2A" w:rsidRDefault="00EE7A2A" w:rsidP="00EE7A2A">
      <w:pPr>
        <w:spacing w:after="0"/>
        <w:rPr>
          <w:rStyle w:val="Hyperlink"/>
          <w:rFonts w:ascii="Times New Roman" w:hAnsi="Times New Roman" w:cs="Times New Roman"/>
        </w:rPr>
      </w:pPr>
    </w:p>
    <w:p w:rsidR="00EE7A2A" w:rsidRDefault="00EE7A2A" w:rsidP="00EE7A2A">
      <w:pPr>
        <w:spacing w:after="0"/>
        <w:rPr>
          <w:rStyle w:val="Hyperlink"/>
          <w:rFonts w:ascii="Times New Roman" w:hAnsi="Times New Roman" w:cs="Times New Roman"/>
        </w:rPr>
      </w:pPr>
    </w:p>
    <w:p w:rsidR="00EE7A2A" w:rsidRDefault="00EE7A2A" w:rsidP="00EE7A2A">
      <w:pPr>
        <w:spacing w:after="0"/>
        <w:rPr>
          <w:rStyle w:val="Hyperlink"/>
          <w:rFonts w:ascii="Times New Roman" w:hAnsi="Times New Roman" w:cs="Times New Roman"/>
        </w:rPr>
      </w:pPr>
    </w:p>
    <w:p w:rsidR="00EE7A2A" w:rsidRPr="00EE7A2A" w:rsidRDefault="00EE7A2A" w:rsidP="00EE7A2A">
      <w:pPr>
        <w:spacing w:after="0"/>
        <w:rPr>
          <w:rFonts w:ascii="Times New Roman" w:hAnsi="Times New Roman" w:cs="Times New Roman"/>
        </w:rPr>
      </w:pPr>
    </w:p>
    <w:p w:rsidR="00EE7A2A" w:rsidRDefault="00EE7A2A" w:rsidP="00EE7A2A">
      <w:pPr>
        <w:pStyle w:val="DaftarParagraf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E7A2A" w:rsidRPr="002F5687" w:rsidRDefault="00EE7A2A" w:rsidP="00EE7A2A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F5687">
        <w:rPr>
          <w:rFonts w:asciiTheme="majorBidi" w:hAnsiTheme="majorBidi" w:cstheme="majorBidi"/>
          <w:b/>
          <w:bCs/>
          <w:sz w:val="24"/>
          <w:szCs w:val="24"/>
        </w:rPr>
        <w:t>DAFTAR PUSTAKA</w:t>
      </w:r>
    </w:p>
    <w:p w:rsidR="00EE7A2A" w:rsidRPr="002F5687" w:rsidRDefault="00EE7A2A" w:rsidP="00EE7A2A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E7A2A" w:rsidRPr="002F5687" w:rsidRDefault="00EE7A2A" w:rsidP="00EE7A2A">
      <w:pPr>
        <w:widowControl w:val="0"/>
        <w:autoSpaceDE w:val="0"/>
        <w:autoSpaceDN w:val="0"/>
        <w:adjustRightInd w:val="0"/>
        <w:spacing w:after="0" w:line="240" w:lineRule="auto"/>
        <w:ind w:left="720" w:right="-23" w:hanging="720"/>
        <w:rPr>
          <w:rFonts w:asciiTheme="majorBidi" w:hAnsiTheme="majorBidi" w:cstheme="majorBidi"/>
          <w:sz w:val="24"/>
          <w:szCs w:val="24"/>
        </w:rPr>
      </w:pPr>
      <w:r w:rsidRPr="002F5687">
        <w:rPr>
          <w:rFonts w:asciiTheme="majorBidi" w:hAnsiTheme="majorBidi" w:cstheme="majorBidi"/>
          <w:sz w:val="24"/>
          <w:szCs w:val="24"/>
        </w:rPr>
        <w:t xml:space="preserve">Anonim. (2013). </w:t>
      </w:r>
      <w:r w:rsidRPr="002F5687">
        <w:rPr>
          <w:rFonts w:asciiTheme="majorBidi" w:hAnsiTheme="majorBidi" w:cstheme="majorBidi"/>
          <w:i/>
          <w:iCs/>
          <w:sz w:val="24"/>
          <w:szCs w:val="24"/>
        </w:rPr>
        <w:t xml:space="preserve">Apendisitis. </w:t>
      </w:r>
      <w:hyperlink r:id="rId8" w:history="1">
        <w:r w:rsidRPr="002F5687">
          <w:rPr>
            <w:rStyle w:val="Hyperlink"/>
            <w:rFonts w:asciiTheme="majorBidi" w:hAnsiTheme="majorBidi" w:cstheme="majorBidi"/>
            <w:sz w:val="24"/>
            <w:szCs w:val="24"/>
          </w:rPr>
          <w:t>http://etd.repository.ugm.ac.id</w:t>
        </w:r>
      </w:hyperlink>
      <w:r w:rsidRPr="002F5687">
        <w:rPr>
          <w:rFonts w:asciiTheme="majorBidi" w:hAnsiTheme="majorBidi" w:cstheme="majorBidi"/>
          <w:sz w:val="24"/>
          <w:szCs w:val="24"/>
        </w:rPr>
        <w:t xml:space="preserve"> (diakses pada tanggal 20 Oktober 2018) </w:t>
      </w:r>
    </w:p>
    <w:p w:rsidR="00EE7A2A" w:rsidRPr="002F5687" w:rsidRDefault="00EE7A2A" w:rsidP="00EE7A2A">
      <w:pPr>
        <w:widowControl w:val="0"/>
        <w:autoSpaceDE w:val="0"/>
        <w:autoSpaceDN w:val="0"/>
        <w:adjustRightInd w:val="0"/>
        <w:spacing w:after="0" w:line="240" w:lineRule="auto"/>
        <w:ind w:left="720" w:right="-23" w:hanging="720"/>
        <w:rPr>
          <w:rFonts w:asciiTheme="majorBidi" w:hAnsiTheme="majorBidi" w:cstheme="majorBidi"/>
          <w:sz w:val="24"/>
          <w:szCs w:val="24"/>
        </w:rPr>
      </w:pPr>
    </w:p>
    <w:p w:rsidR="00EE7A2A" w:rsidRPr="002F5687" w:rsidRDefault="00EE7A2A" w:rsidP="00EE7A2A">
      <w:pPr>
        <w:widowControl w:val="0"/>
        <w:autoSpaceDE w:val="0"/>
        <w:autoSpaceDN w:val="0"/>
        <w:adjustRightInd w:val="0"/>
        <w:spacing w:after="0" w:line="240" w:lineRule="auto"/>
        <w:ind w:left="720" w:right="-23" w:hanging="720"/>
        <w:rPr>
          <w:rFonts w:asciiTheme="majorBidi" w:hAnsiTheme="majorBidi" w:cstheme="majorBidi"/>
          <w:sz w:val="24"/>
          <w:szCs w:val="24"/>
        </w:rPr>
      </w:pPr>
      <w:r w:rsidRPr="002F5687">
        <w:rPr>
          <w:rFonts w:asciiTheme="majorBidi" w:hAnsiTheme="majorBidi" w:cstheme="majorBidi"/>
          <w:sz w:val="24"/>
          <w:szCs w:val="24"/>
        </w:rPr>
        <w:t xml:space="preserve">Anonim. (2015). </w:t>
      </w:r>
      <w:r w:rsidRPr="002F5687">
        <w:rPr>
          <w:rFonts w:asciiTheme="majorBidi" w:hAnsiTheme="majorBidi" w:cstheme="majorBidi"/>
          <w:i/>
          <w:iCs/>
          <w:sz w:val="24"/>
          <w:szCs w:val="24"/>
        </w:rPr>
        <w:t xml:space="preserve">Angka kejadian apendisitis di RSUP Prof. Dr. RD Kandou Manado. </w:t>
      </w:r>
      <w:hyperlink r:id="rId9" w:history="1">
        <w:r w:rsidRPr="002F5687">
          <w:rPr>
            <w:rStyle w:val="Hyperlink"/>
            <w:rFonts w:asciiTheme="majorBidi" w:hAnsiTheme="majorBidi" w:cstheme="majorBidi"/>
            <w:sz w:val="24"/>
            <w:szCs w:val="24"/>
          </w:rPr>
          <w:t>http://download.portalgaruda.org</w:t>
        </w:r>
      </w:hyperlink>
      <w:r w:rsidRPr="002F5687">
        <w:rPr>
          <w:rFonts w:asciiTheme="majorBidi" w:hAnsiTheme="majorBidi" w:cstheme="majorBidi"/>
          <w:sz w:val="24"/>
          <w:szCs w:val="24"/>
        </w:rPr>
        <w:t xml:space="preserve"> (diakses pada tanggal 20 Oktober 2018)</w:t>
      </w:r>
    </w:p>
    <w:p w:rsidR="00EE7A2A" w:rsidRPr="002F5687" w:rsidRDefault="00EE7A2A" w:rsidP="00EE7A2A">
      <w:pPr>
        <w:widowControl w:val="0"/>
        <w:autoSpaceDE w:val="0"/>
        <w:autoSpaceDN w:val="0"/>
        <w:adjustRightInd w:val="0"/>
        <w:spacing w:after="0" w:line="240" w:lineRule="auto"/>
        <w:ind w:left="720" w:right="-23" w:hanging="720"/>
        <w:rPr>
          <w:rFonts w:asciiTheme="majorBidi" w:hAnsiTheme="majorBidi" w:cstheme="majorBidi"/>
          <w:sz w:val="24"/>
          <w:szCs w:val="24"/>
        </w:rPr>
      </w:pPr>
    </w:p>
    <w:p w:rsidR="00EE7A2A" w:rsidRPr="002F5687" w:rsidRDefault="00EE7A2A" w:rsidP="00EE7A2A">
      <w:pPr>
        <w:widowControl w:val="0"/>
        <w:autoSpaceDE w:val="0"/>
        <w:autoSpaceDN w:val="0"/>
        <w:adjustRightInd w:val="0"/>
        <w:spacing w:after="0" w:line="240" w:lineRule="auto"/>
        <w:ind w:left="720" w:right="-23" w:hanging="720"/>
        <w:rPr>
          <w:rFonts w:asciiTheme="majorBidi" w:hAnsiTheme="majorBidi" w:cstheme="majorBidi"/>
          <w:sz w:val="24"/>
          <w:szCs w:val="24"/>
        </w:rPr>
      </w:pPr>
      <w:r w:rsidRPr="002F5687">
        <w:rPr>
          <w:rFonts w:asciiTheme="majorBidi" w:hAnsiTheme="majorBidi" w:cstheme="majorBidi"/>
          <w:sz w:val="24"/>
          <w:szCs w:val="24"/>
        </w:rPr>
        <w:t xml:space="preserve">Arifin, DS. (2014). </w:t>
      </w:r>
      <w:r w:rsidRPr="002F5687">
        <w:rPr>
          <w:rFonts w:asciiTheme="majorBidi" w:hAnsiTheme="majorBidi" w:cstheme="majorBidi"/>
          <w:i/>
          <w:iCs/>
          <w:sz w:val="24"/>
          <w:szCs w:val="24"/>
        </w:rPr>
        <w:t xml:space="preserve">Asuhan keperawatan pada An. F dengan post operasi apendiktomi. </w:t>
      </w:r>
      <w:hyperlink w:history="1">
        <w:r w:rsidRPr="002F5687">
          <w:rPr>
            <w:rStyle w:val="Hyperlink"/>
            <w:rFonts w:asciiTheme="majorBidi" w:hAnsiTheme="majorBidi" w:cstheme="majorBidi"/>
            <w:sz w:val="24"/>
            <w:szCs w:val="24"/>
          </w:rPr>
          <w:t>http://repository.ump.ac.id&gt;DITASYAEFUL</w:t>
        </w:r>
      </w:hyperlink>
      <w:r w:rsidRPr="002F5687">
        <w:rPr>
          <w:rFonts w:asciiTheme="majorBidi" w:hAnsiTheme="majorBidi" w:cstheme="majorBidi"/>
          <w:sz w:val="24"/>
          <w:szCs w:val="24"/>
        </w:rPr>
        <w:t xml:space="preserve"> [diakses pada tanggal 20 Oktober 2018]</w:t>
      </w:r>
    </w:p>
    <w:p w:rsidR="00EE7A2A" w:rsidRPr="002F5687" w:rsidRDefault="00EE7A2A" w:rsidP="00EE7A2A">
      <w:pPr>
        <w:widowControl w:val="0"/>
        <w:autoSpaceDE w:val="0"/>
        <w:autoSpaceDN w:val="0"/>
        <w:adjustRightInd w:val="0"/>
        <w:spacing w:after="0" w:line="240" w:lineRule="auto"/>
        <w:ind w:left="720" w:right="-23" w:hanging="720"/>
        <w:rPr>
          <w:rFonts w:asciiTheme="majorBidi" w:hAnsiTheme="majorBidi" w:cstheme="majorBidi"/>
          <w:sz w:val="24"/>
          <w:szCs w:val="24"/>
        </w:rPr>
      </w:pPr>
    </w:p>
    <w:p w:rsidR="00EE7A2A" w:rsidRPr="002F5687" w:rsidRDefault="00EE7A2A" w:rsidP="00EE7A2A">
      <w:pPr>
        <w:widowControl w:val="0"/>
        <w:autoSpaceDE w:val="0"/>
        <w:autoSpaceDN w:val="0"/>
        <w:adjustRightInd w:val="0"/>
        <w:spacing w:after="0" w:line="240" w:lineRule="auto"/>
        <w:ind w:left="720" w:right="-23" w:hanging="720"/>
        <w:rPr>
          <w:rFonts w:asciiTheme="majorBidi" w:hAnsiTheme="majorBidi" w:cstheme="majorBidi"/>
          <w:sz w:val="24"/>
          <w:szCs w:val="24"/>
        </w:rPr>
      </w:pPr>
      <w:r w:rsidRPr="002F5687">
        <w:rPr>
          <w:rFonts w:asciiTheme="majorBidi" w:hAnsiTheme="majorBidi" w:cstheme="majorBidi"/>
          <w:sz w:val="24"/>
          <w:szCs w:val="24"/>
        </w:rPr>
        <w:t xml:space="preserve">Arisanty. (2016). </w:t>
      </w:r>
      <w:r w:rsidRPr="002F5687">
        <w:rPr>
          <w:rFonts w:asciiTheme="majorBidi" w:hAnsiTheme="majorBidi" w:cstheme="majorBidi"/>
          <w:i/>
          <w:iCs/>
          <w:sz w:val="24"/>
          <w:szCs w:val="24"/>
        </w:rPr>
        <w:t xml:space="preserve">Manajemen perawatan luka : konsep dasar. </w:t>
      </w:r>
      <w:r w:rsidRPr="002F5687">
        <w:rPr>
          <w:rFonts w:asciiTheme="majorBidi" w:hAnsiTheme="majorBidi" w:cstheme="majorBidi"/>
          <w:sz w:val="24"/>
          <w:szCs w:val="24"/>
        </w:rPr>
        <w:t>Jakarta : EGC</w:t>
      </w:r>
    </w:p>
    <w:p w:rsidR="00EE7A2A" w:rsidRPr="002F5687" w:rsidRDefault="00EE7A2A" w:rsidP="00EE7A2A">
      <w:pPr>
        <w:widowControl w:val="0"/>
        <w:autoSpaceDE w:val="0"/>
        <w:autoSpaceDN w:val="0"/>
        <w:adjustRightInd w:val="0"/>
        <w:spacing w:after="0" w:line="240" w:lineRule="auto"/>
        <w:ind w:left="720" w:right="-23" w:hanging="720"/>
        <w:rPr>
          <w:rFonts w:asciiTheme="majorBidi" w:hAnsiTheme="majorBidi" w:cstheme="majorBidi"/>
          <w:sz w:val="24"/>
          <w:szCs w:val="24"/>
        </w:rPr>
      </w:pPr>
    </w:p>
    <w:p w:rsidR="00EE7A2A" w:rsidRPr="002F5687" w:rsidRDefault="00EE7A2A" w:rsidP="00EE7A2A">
      <w:pPr>
        <w:widowControl w:val="0"/>
        <w:autoSpaceDE w:val="0"/>
        <w:autoSpaceDN w:val="0"/>
        <w:adjustRightInd w:val="0"/>
        <w:spacing w:after="0" w:line="480" w:lineRule="auto"/>
        <w:ind w:left="720" w:right="-23" w:hanging="720"/>
        <w:rPr>
          <w:rFonts w:asciiTheme="majorBidi" w:hAnsiTheme="majorBidi" w:cstheme="majorBidi"/>
          <w:sz w:val="24"/>
          <w:szCs w:val="24"/>
        </w:rPr>
      </w:pPr>
      <w:r w:rsidRPr="002F5687">
        <w:rPr>
          <w:rFonts w:asciiTheme="majorBidi" w:hAnsiTheme="majorBidi" w:cstheme="majorBidi"/>
          <w:sz w:val="24"/>
          <w:szCs w:val="24"/>
        </w:rPr>
        <w:t xml:space="preserve">Arikunto. (2016). </w:t>
      </w:r>
      <w:r w:rsidRPr="002F5687">
        <w:rPr>
          <w:rFonts w:asciiTheme="majorBidi" w:hAnsiTheme="majorBidi" w:cstheme="majorBidi"/>
          <w:i/>
          <w:iCs/>
          <w:sz w:val="24"/>
          <w:szCs w:val="24"/>
        </w:rPr>
        <w:t xml:space="preserve">Metode penulisan study kasus. </w:t>
      </w:r>
      <w:r w:rsidRPr="002F5687">
        <w:rPr>
          <w:rFonts w:asciiTheme="majorBidi" w:hAnsiTheme="majorBidi" w:cstheme="majorBidi"/>
          <w:sz w:val="24"/>
          <w:szCs w:val="24"/>
        </w:rPr>
        <w:t>Jakarta : FKUI</w:t>
      </w:r>
    </w:p>
    <w:p w:rsidR="00EE7A2A" w:rsidRPr="002F5687" w:rsidRDefault="00EE7A2A" w:rsidP="00EE7A2A">
      <w:pPr>
        <w:widowControl w:val="0"/>
        <w:autoSpaceDE w:val="0"/>
        <w:autoSpaceDN w:val="0"/>
        <w:adjustRightInd w:val="0"/>
        <w:spacing w:after="0" w:line="240" w:lineRule="auto"/>
        <w:ind w:left="720" w:right="-23" w:hanging="720"/>
        <w:rPr>
          <w:rFonts w:asciiTheme="majorBidi" w:hAnsiTheme="majorBidi" w:cstheme="majorBidi"/>
          <w:sz w:val="24"/>
          <w:szCs w:val="24"/>
        </w:rPr>
      </w:pPr>
      <w:r w:rsidRPr="002F5687">
        <w:rPr>
          <w:rFonts w:asciiTheme="majorBidi" w:hAnsiTheme="majorBidi" w:cstheme="majorBidi"/>
          <w:sz w:val="24"/>
          <w:szCs w:val="24"/>
        </w:rPr>
        <w:t xml:space="preserve">Aulia. (2015). </w:t>
      </w:r>
      <w:r w:rsidRPr="002F5687">
        <w:rPr>
          <w:rFonts w:asciiTheme="majorBidi" w:hAnsiTheme="majorBidi" w:cstheme="majorBidi"/>
          <w:i/>
          <w:iCs/>
          <w:sz w:val="24"/>
          <w:szCs w:val="24"/>
        </w:rPr>
        <w:t xml:space="preserve">Studi komparasi keefektifan perawatan luka. </w:t>
      </w:r>
      <w:hyperlink w:history="1">
        <w:r w:rsidRPr="002F5687">
          <w:rPr>
            <w:rStyle w:val="Hyperlink"/>
            <w:rFonts w:asciiTheme="majorBidi" w:hAnsiTheme="majorBidi" w:cstheme="majorBidi"/>
            <w:sz w:val="24"/>
            <w:szCs w:val="24"/>
          </w:rPr>
          <w:t>http://digilib.unisayogya.ac.id&gt;NASPUB</w:t>
        </w:r>
      </w:hyperlink>
      <w:r w:rsidRPr="002F5687">
        <w:rPr>
          <w:rFonts w:asciiTheme="majorBidi" w:hAnsiTheme="majorBidi" w:cstheme="majorBidi"/>
          <w:sz w:val="24"/>
          <w:szCs w:val="24"/>
        </w:rPr>
        <w:t xml:space="preserve"> [diakses pada tanggal 10 Oktober 2018]</w:t>
      </w:r>
    </w:p>
    <w:p w:rsidR="00EE7A2A" w:rsidRPr="002F5687" w:rsidRDefault="00EE7A2A" w:rsidP="00EE7A2A">
      <w:pPr>
        <w:widowControl w:val="0"/>
        <w:autoSpaceDE w:val="0"/>
        <w:autoSpaceDN w:val="0"/>
        <w:adjustRightInd w:val="0"/>
        <w:spacing w:after="0" w:line="240" w:lineRule="auto"/>
        <w:ind w:left="720" w:right="-23" w:hanging="720"/>
        <w:rPr>
          <w:rFonts w:asciiTheme="majorBidi" w:hAnsiTheme="majorBidi" w:cstheme="majorBidi"/>
          <w:sz w:val="24"/>
          <w:szCs w:val="24"/>
        </w:rPr>
      </w:pPr>
    </w:p>
    <w:p w:rsidR="00EE7A2A" w:rsidRPr="002F5687" w:rsidRDefault="00EE7A2A" w:rsidP="00EE7A2A">
      <w:pPr>
        <w:widowControl w:val="0"/>
        <w:autoSpaceDE w:val="0"/>
        <w:autoSpaceDN w:val="0"/>
        <w:adjustRightInd w:val="0"/>
        <w:spacing w:after="0" w:line="480" w:lineRule="auto"/>
        <w:ind w:left="720" w:right="-23" w:hanging="720"/>
        <w:rPr>
          <w:rFonts w:asciiTheme="majorBidi" w:hAnsiTheme="majorBidi" w:cstheme="majorBidi"/>
          <w:sz w:val="24"/>
          <w:szCs w:val="24"/>
        </w:rPr>
      </w:pPr>
      <w:r w:rsidRPr="002F5687">
        <w:rPr>
          <w:rFonts w:asciiTheme="majorBidi" w:hAnsiTheme="majorBidi" w:cstheme="majorBidi"/>
          <w:sz w:val="24"/>
          <w:szCs w:val="24"/>
        </w:rPr>
        <w:t xml:space="preserve">Azwar, S. (2007). </w:t>
      </w:r>
      <w:r w:rsidRPr="002F5687">
        <w:rPr>
          <w:rFonts w:asciiTheme="majorBidi" w:hAnsiTheme="majorBidi" w:cstheme="majorBidi"/>
          <w:i/>
          <w:iCs/>
          <w:sz w:val="24"/>
          <w:szCs w:val="24"/>
        </w:rPr>
        <w:t xml:space="preserve">Metode Penelitian. </w:t>
      </w:r>
      <w:r w:rsidRPr="002F5687">
        <w:rPr>
          <w:rFonts w:asciiTheme="majorBidi" w:hAnsiTheme="majorBidi" w:cstheme="majorBidi"/>
          <w:sz w:val="24"/>
          <w:szCs w:val="24"/>
        </w:rPr>
        <w:t>Yogyakarta : Pustaka Pelajar</w:t>
      </w:r>
    </w:p>
    <w:p w:rsidR="00EE7A2A" w:rsidRPr="002F5687" w:rsidRDefault="00EE7A2A" w:rsidP="00EE7A2A">
      <w:pPr>
        <w:widowControl w:val="0"/>
        <w:autoSpaceDE w:val="0"/>
        <w:autoSpaceDN w:val="0"/>
        <w:adjustRightInd w:val="0"/>
        <w:spacing w:after="0" w:line="240" w:lineRule="auto"/>
        <w:ind w:left="720" w:right="-23" w:hanging="720"/>
        <w:rPr>
          <w:rFonts w:asciiTheme="majorBidi" w:hAnsiTheme="majorBidi" w:cstheme="majorBidi"/>
          <w:sz w:val="24"/>
          <w:szCs w:val="24"/>
        </w:rPr>
      </w:pPr>
      <w:r w:rsidRPr="002F5687">
        <w:rPr>
          <w:rFonts w:asciiTheme="majorBidi" w:hAnsiTheme="majorBidi" w:cstheme="majorBidi"/>
          <w:sz w:val="24"/>
          <w:szCs w:val="24"/>
        </w:rPr>
        <w:lastRenderedPageBreak/>
        <w:t xml:space="preserve">Bare, BG &amp; Smeltzer SC. (2010). </w:t>
      </w:r>
      <w:r w:rsidRPr="002F5687">
        <w:rPr>
          <w:rFonts w:asciiTheme="majorBidi" w:hAnsiTheme="majorBidi" w:cstheme="majorBidi"/>
          <w:i/>
          <w:iCs/>
          <w:sz w:val="24"/>
          <w:szCs w:val="24"/>
        </w:rPr>
        <w:t xml:space="preserve">Buku ajar keperawatan medikal bedah hal 45 – 47. </w:t>
      </w:r>
      <w:r w:rsidRPr="002F5687">
        <w:rPr>
          <w:rFonts w:asciiTheme="majorBidi" w:hAnsiTheme="majorBidi" w:cstheme="majorBidi"/>
          <w:sz w:val="24"/>
          <w:szCs w:val="24"/>
        </w:rPr>
        <w:t>Jakarta : EGC</w:t>
      </w:r>
    </w:p>
    <w:p w:rsidR="00EE7A2A" w:rsidRPr="002F5687" w:rsidRDefault="00EE7A2A" w:rsidP="00EE7A2A">
      <w:pPr>
        <w:widowControl w:val="0"/>
        <w:autoSpaceDE w:val="0"/>
        <w:autoSpaceDN w:val="0"/>
        <w:adjustRightInd w:val="0"/>
        <w:spacing w:after="0" w:line="240" w:lineRule="auto"/>
        <w:ind w:left="720" w:right="-23" w:hanging="720"/>
        <w:rPr>
          <w:rFonts w:asciiTheme="majorBidi" w:hAnsiTheme="majorBidi" w:cstheme="majorBidi"/>
          <w:sz w:val="24"/>
          <w:szCs w:val="24"/>
        </w:rPr>
      </w:pPr>
    </w:p>
    <w:p w:rsidR="00EE7A2A" w:rsidRPr="002F5687" w:rsidRDefault="00EE7A2A" w:rsidP="00EE7A2A">
      <w:pPr>
        <w:widowControl w:val="0"/>
        <w:autoSpaceDE w:val="0"/>
        <w:autoSpaceDN w:val="0"/>
        <w:adjustRightInd w:val="0"/>
        <w:spacing w:after="0" w:line="480" w:lineRule="auto"/>
        <w:ind w:left="720" w:right="-23" w:hanging="720"/>
        <w:rPr>
          <w:rFonts w:asciiTheme="majorBidi" w:hAnsiTheme="majorBidi" w:cstheme="majorBidi"/>
          <w:sz w:val="24"/>
          <w:szCs w:val="24"/>
        </w:rPr>
      </w:pPr>
      <w:r w:rsidRPr="002F5687">
        <w:rPr>
          <w:rFonts w:asciiTheme="majorBidi" w:hAnsiTheme="majorBidi" w:cstheme="majorBidi"/>
          <w:sz w:val="24"/>
          <w:szCs w:val="24"/>
        </w:rPr>
        <w:t xml:space="preserve">Brunner &amp; Suddarth. (2015). </w:t>
      </w:r>
      <w:r w:rsidRPr="002F5687">
        <w:rPr>
          <w:rFonts w:asciiTheme="majorBidi" w:hAnsiTheme="majorBidi" w:cstheme="majorBidi"/>
          <w:i/>
          <w:iCs/>
          <w:sz w:val="24"/>
          <w:szCs w:val="24"/>
        </w:rPr>
        <w:t>Keperawatan medikal bedah edisi 12</w:t>
      </w:r>
      <w:r w:rsidRPr="002F5687">
        <w:rPr>
          <w:rFonts w:asciiTheme="majorBidi" w:hAnsiTheme="majorBidi" w:cstheme="majorBidi"/>
          <w:sz w:val="24"/>
          <w:szCs w:val="24"/>
        </w:rPr>
        <w:t>. Jakarta : EGC.</w:t>
      </w:r>
    </w:p>
    <w:p w:rsidR="00EE7A2A" w:rsidRPr="002F5687" w:rsidRDefault="00EE7A2A" w:rsidP="00EE7A2A">
      <w:pPr>
        <w:spacing w:after="0" w:line="240" w:lineRule="auto"/>
        <w:ind w:left="709" w:hanging="709"/>
        <w:rPr>
          <w:rFonts w:asciiTheme="majorBidi" w:eastAsia="Times New Roman" w:hAnsiTheme="majorBidi" w:cstheme="majorBidi"/>
          <w:sz w:val="24"/>
          <w:szCs w:val="24"/>
        </w:rPr>
      </w:pPr>
      <w:r w:rsidRPr="002F5687">
        <w:rPr>
          <w:rFonts w:asciiTheme="majorBidi" w:eastAsia="Times New Roman" w:hAnsiTheme="majorBidi" w:cstheme="majorBidi"/>
          <w:sz w:val="24"/>
          <w:szCs w:val="24"/>
        </w:rPr>
        <w:t xml:space="preserve">Departemen Kesehatan Republik Indonesia. (2015). </w:t>
      </w:r>
      <w:r w:rsidRPr="002F5687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Hasil survey kesehatan rumah tangga. </w:t>
      </w:r>
      <w:hyperlink r:id="rId10" w:history="1">
        <w:r w:rsidRPr="002F5687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http://eprints.ums.ac.id/21038/2/BAB_1.pdf</w:t>
        </w:r>
      </w:hyperlink>
      <w:r w:rsidRPr="002F5687">
        <w:rPr>
          <w:rFonts w:asciiTheme="majorBidi" w:eastAsia="Times New Roman" w:hAnsiTheme="majorBidi" w:cstheme="majorBidi"/>
          <w:sz w:val="24"/>
          <w:szCs w:val="24"/>
        </w:rPr>
        <w:t xml:space="preserve"> (diakses pada tanggal 22 Oktober 2018)</w:t>
      </w:r>
    </w:p>
    <w:p w:rsidR="00EE7A2A" w:rsidRPr="002F5687" w:rsidRDefault="00EE7A2A" w:rsidP="00EE7A2A">
      <w:pPr>
        <w:spacing w:after="0" w:line="240" w:lineRule="auto"/>
        <w:ind w:left="709" w:hanging="709"/>
        <w:rPr>
          <w:rFonts w:asciiTheme="majorBidi" w:eastAsia="Times New Roman" w:hAnsiTheme="majorBidi" w:cstheme="majorBidi"/>
          <w:sz w:val="24"/>
          <w:szCs w:val="24"/>
        </w:rPr>
      </w:pPr>
    </w:p>
    <w:p w:rsidR="00EE7A2A" w:rsidRPr="002F5687" w:rsidRDefault="00EE7A2A" w:rsidP="00EE7A2A">
      <w:pPr>
        <w:spacing w:after="0" w:line="240" w:lineRule="auto"/>
        <w:ind w:left="709" w:hanging="709"/>
        <w:rPr>
          <w:rFonts w:asciiTheme="majorBidi" w:eastAsia="Times New Roman" w:hAnsiTheme="majorBidi" w:cstheme="majorBidi"/>
          <w:sz w:val="24"/>
          <w:szCs w:val="24"/>
        </w:rPr>
      </w:pPr>
      <w:r w:rsidRPr="002F5687">
        <w:rPr>
          <w:rFonts w:asciiTheme="majorBidi" w:eastAsia="Times New Roman" w:hAnsiTheme="majorBidi" w:cstheme="majorBidi"/>
          <w:sz w:val="24"/>
          <w:szCs w:val="24"/>
        </w:rPr>
        <w:t xml:space="preserve">Dinas Kesehatan Jawa Tengah. (2008). </w:t>
      </w:r>
      <w:r w:rsidRPr="002F5687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Data penyakit apendisitis. </w:t>
      </w:r>
      <w:hyperlink r:id="rId11" w:history="1">
        <w:r w:rsidRPr="002F5687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http://eprints.ums.ac.id/21038/2/BAB_1.pdf</w:t>
        </w:r>
      </w:hyperlink>
      <w:r w:rsidRPr="002F5687">
        <w:rPr>
          <w:rFonts w:asciiTheme="majorBidi" w:eastAsia="Times New Roman" w:hAnsiTheme="majorBidi" w:cstheme="majorBidi"/>
          <w:sz w:val="24"/>
          <w:szCs w:val="24"/>
        </w:rPr>
        <w:t xml:space="preserve"> (diakses pada tanggal 22 Oktober 2013)</w:t>
      </w:r>
    </w:p>
    <w:p w:rsidR="00EE7A2A" w:rsidRPr="002F5687" w:rsidRDefault="00EE7A2A" w:rsidP="00EE7A2A">
      <w:pPr>
        <w:spacing w:after="0" w:line="240" w:lineRule="auto"/>
        <w:ind w:left="709" w:hanging="709"/>
        <w:rPr>
          <w:rFonts w:asciiTheme="majorBidi" w:eastAsia="Times New Roman" w:hAnsiTheme="majorBidi" w:cstheme="majorBidi"/>
          <w:sz w:val="24"/>
          <w:szCs w:val="24"/>
        </w:rPr>
      </w:pPr>
    </w:p>
    <w:p w:rsidR="00EE7A2A" w:rsidRPr="002F5687" w:rsidRDefault="00EE7A2A" w:rsidP="00EE7A2A">
      <w:pPr>
        <w:spacing w:after="0" w:line="240" w:lineRule="auto"/>
        <w:ind w:left="709" w:hanging="709"/>
        <w:rPr>
          <w:rFonts w:asciiTheme="majorBidi" w:eastAsia="Times New Roman" w:hAnsiTheme="majorBidi" w:cstheme="majorBidi"/>
          <w:sz w:val="24"/>
          <w:szCs w:val="24"/>
        </w:rPr>
      </w:pPr>
      <w:r w:rsidRPr="002F5687">
        <w:rPr>
          <w:rFonts w:asciiTheme="majorBidi" w:eastAsia="Times New Roman" w:hAnsiTheme="majorBidi" w:cstheme="majorBidi"/>
          <w:sz w:val="24"/>
          <w:szCs w:val="24"/>
        </w:rPr>
        <w:t xml:space="preserve">Gitarja. (2018). </w:t>
      </w:r>
      <w:r w:rsidRPr="002F5687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Perawatan luka cetakan ketujuh. </w:t>
      </w:r>
      <w:r w:rsidRPr="002F5687">
        <w:rPr>
          <w:rFonts w:asciiTheme="majorBidi" w:eastAsia="Times New Roman" w:hAnsiTheme="majorBidi" w:cstheme="majorBidi"/>
          <w:sz w:val="24"/>
          <w:szCs w:val="24"/>
        </w:rPr>
        <w:t>Bogor : Yayasan Wocare Indonesia</w:t>
      </w:r>
    </w:p>
    <w:p w:rsidR="00EE7A2A" w:rsidRPr="002F5687" w:rsidRDefault="00EE7A2A" w:rsidP="00EE7A2A">
      <w:pPr>
        <w:spacing w:after="0" w:line="240" w:lineRule="auto"/>
        <w:ind w:left="709" w:hanging="709"/>
        <w:rPr>
          <w:rFonts w:asciiTheme="majorBidi" w:eastAsia="Times New Roman" w:hAnsiTheme="majorBidi" w:cstheme="majorBidi"/>
          <w:sz w:val="24"/>
          <w:szCs w:val="24"/>
        </w:rPr>
      </w:pPr>
    </w:p>
    <w:p w:rsidR="00EE7A2A" w:rsidRPr="002F5687" w:rsidRDefault="00EE7A2A" w:rsidP="00EE7A2A">
      <w:pPr>
        <w:spacing w:after="0" w:line="240" w:lineRule="auto"/>
        <w:ind w:left="709" w:hanging="709"/>
        <w:rPr>
          <w:rFonts w:asciiTheme="majorBidi" w:eastAsia="Times New Roman" w:hAnsiTheme="majorBidi" w:cstheme="majorBidi"/>
          <w:sz w:val="24"/>
          <w:szCs w:val="24"/>
        </w:rPr>
      </w:pPr>
      <w:r w:rsidRPr="002F5687">
        <w:rPr>
          <w:rFonts w:asciiTheme="majorBidi" w:eastAsia="Times New Roman" w:hAnsiTheme="majorBidi" w:cstheme="majorBidi"/>
          <w:sz w:val="24"/>
          <w:szCs w:val="24"/>
        </w:rPr>
        <w:t xml:space="preserve">Hidayat, A. Azis. (2012). </w:t>
      </w:r>
      <w:r w:rsidRPr="002F5687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Buku pengantar kebutuhan dasar manusia aplikasi konsep dan proses keperawatan. </w:t>
      </w:r>
      <w:r w:rsidRPr="002F5687">
        <w:rPr>
          <w:rFonts w:asciiTheme="majorBidi" w:eastAsia="Times New Roman" w:hAnsiTheme="majorBidi" w:cstheme="majorBidi"/>
          <w:sz w:val="24"/>
          <w:szCs w:val="24"/>
        </w:rPr>
        <w:t>Jakarta : Salemba Medika</w:t>
      </w:r>
    </w:p>
    <w:p w:rsidR="00EE7A2A" w:rsidRPr="002F5687" w:rsidRDefault="00EE7A2A" w:rsidP="00EE7A2A">
      <w:pPr>
        <w:spacing w:after="0" w:line="240" w:lineRule="auto"/>
        <w:ind w:left="709" w:hanging="709"/>
        <w:rPr>
          <w:rFonts w:asciiTheme="majorBidi" w:eastAsia="Times New Roman" w:hAnsiTheme="majorBidi" w:cstheme="majorBidi"/>
          <w:sz w:val="24"/>
          <w:szCs w:val="24"/>
        </w:rPr>
      </w:pPr>
    </w:p>
    <w:p w:rsidR="00EE7A2A" w:rsidRPr="002F5687" w:rsidRDefault="00EE7A2A" w:rsidP="00EE7A2A">
      <w:pPr>
        <w:spacing w:after="0" w:line="240" w:lineRule="auto"/>
        <w:ind w:left="709" w:hanging="709"/>
        <w:rPr>
          <w:rFonts w:asciiTheme="majorBidi" w:eastAsia="Times New Roman" w:hAnsiTheme="majorBidi" w:cstheme="majorBidi"/>
          <w:sz w:val="24"/>
          <w:szCs w:val="24"/>
        </w:rPr>
      </w:pPr>
      <w:r w:rsidRPr="002F5687">
        <w:rPr>
          <w:rFonts w:asciiTheme="majorBidi" w:eastAsia="Times New Roman" w:hAnsiTheme="majorBidi" w:cstheme="majorBidi"/>
          <w:sz w:val="24"/>
          <w:szCs w:val="24"/>
        </w:rPr>
        <w:t xml:space="preserve">Kowalak, J.P &amp; Weish, W., Mayer, B. (2013). </w:t>
      </w:r>
      <w:r w:rsidRPr="002F5687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Buku ajar patofisiologi. </w:t>
      </w:r>
      <w:r w:rsidRPr="002F5687">
        <w:rPr>
          <w:rFonts w:asciiTheme="majorBidi" w:eastAsia="Times New Roman" w:hAnsiTheme="majorBidi" w:cstheme="majorBidi"/>
          <w:sz w:val="24"/>
          <w:szCs w:val="24"/>
        </w:rPr>
        <w:t>Alih bahasa : Hartono A. Jakarta : EGC</w:t>
      </w:r>
    </w:p>
    <w:p w:rsidR="00EE7A2A" w:rsidRPr="002F5687" w:rsidRDefault="00EE7A2A" w:rsidP="00EE7A2A">
      <w:pPr>
        <w:spacing w:after="0" w:line="240" w:lineRule="auto"/>
        <w:ind w:left="709" w:hanging="709"/>
        <w:rPr>
          <w:rFonts w:asciiTheme="majorBidi" w:eastAsia="Times New Roman" w:hAnsiTheme="majorBidi" w:cstheme="majorBidi"/>
          <w:sz w:val="24"/>
          <w:szCs w:val="24"/>
        </w:rPr>
      </w:pPr>
    </w:p>
    <w:p w:rsidR="00EE7A2A" w:rsidRPr="002F5687" w:rsidRDefault="00EE7A2A" w:rsidP="00EE7A2A">
      <w:pPr>
        <w:spacing w:after="0" w:line="240" w:lineRule="auto"/>
        <w:ind w:left="709" w:hanging="709"/>
        <w:rPr>
          <w:rFonts w:asciiTheme="majorBidi" w:eastAsia="Times New Roman" w:hAnsiTheme="majorBidi" w:cstheme="majorBidi"/>
          <w:sz w:val="24"/>
          <w:szCs w:val="24"/>
        </w:rPr>
      </w:pPr>
      <w:r w:rsidRPr="002F5687">
        <w:rPr>
          <w:rFonts w:asciiTheme="majorBidi" w:eastAsia="Times New Roman" w:hAnsiTheme="majorBidi" w:cstheme="majorBidi"/>
          <w:sz w:val="24"/>
          <w:szCs w:val="24"/>
        </w:rPr>
        <w:t xml:space="preserve">Mutaqin, A &amp; Sari, K. (2013). </w:t>
      </w:r>
      <w:r w:rsidRPr="002F5687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Gangguan gastrointestinal aplikasi asuhan keperawatan : keperawatan medikal bedah. </w:t>
      </w:r>
      <w:r w:rsidRPr="002F5687">
        <w:rPr>
          <w:rFonts w:asciiTheme="majorBidi" w:eastAsia="Times New Roman" w:hAnsiTheme="majorBidi" w:cstheme="majorBidi"/>
          <w:sz w:val="24"/>
          <w:szCs w:val="24"/>
        </w:rPr>
        <w:t>Jakarta : Salemba Medika</w:t>
      </w:r>
    </w:p>
    <w:p w:rsidR="00EE7A2A" w:rsidRPr="002F5687" w:rsidRDefault="00EE7A2A" w:rsidP="00EE7A2A">
      <w:pPr>
        <w:spacing w:after="0" w:line="240" w:lineRule="auto"/>
        <w:ind w:left="709" w:hanging="709"/>
        <w:rPr>
          <w:rFonts w:asciiTheme="majorBidi" w:eastAsia="Times New Roman" w:hAnsiTheme="majorBidi" w:cstheme="majorBidi"/>
          <w:sz w:val="24"/>
          <w:szCs w:val="24"/>
        </w:rPr>
      </w:pPr>
    </w:p>
    <w:p w:rsidR="00EE7A2A" w:rsidRPr="002F5687" w:rsidRDefault="00EE7A2A" w:rsidP="00EE7A2A">
      <w:pPr>
        <w:spacing w:after="0" w:line="240" w:lineRule="auto"/>
        <w:ind w:left="709" w:hanging="709"/>
        <w:rPr>
          <w:rFonts w:asciiTheme="majorBidi" w:eastAsia="Times New Roman" w:hAnsiTheme="majorBidi" w:cstheme="majorBidi"/>
          <w:sz w:val="24"/>
          <w:szCs w:val="24"/>
        </w:rPr>
      </w:pPr>
      <w:r w:rsidRPr="002F5687">
        <w:rPr>
          <w:rFonts w:asciiTheme="majorBidi" w:eastAsia="Times New Roman" w:hAnsiTheme="majorBidi" w:cstheme="majorBidi"/>
          <w:sz w:val="24"/>
          <w:szCs w:val="24"/>
        </w:rPr>
        <w:t xml:space="preserve">Notoatmojo, S. (2010). </w:t>
      </w:r>
      <w:r w:rsidRPr="002F5687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Metodologi penelitian kesehatan. </w:t>
      </w:r>
      <w:r w:rsidRPr="002F5687">
        <w:rPr>
          <w:rFonts w:asciiTheme="majorBidi" w:eastAsia="Times New Roman" w:hAnsiTheme="majorBidi" w:cstheme="majorBidi"/>
          <w:sz w:val="24"/>
          <w:szCs w:val="24"/>
        </w:rPr>
        <w:t>Jakarta : Rinneka Cipta</w:t>
      </w:r>
    </w:p>
    <w:p w:rsidR="00EE7A2A" w:rsidRPr="002F5687" w:rsidRDefault="00EE7A2A" w:rsidP="00EE7A2A">
      <w:pPr>
        <w:spacing w:after="0" w:line="240" w:lineRule="auto"/>
        <w:ind w:left="709" w:hanging="709"/>
        <w:rPr>
          <w:rFonts w:asciiTheme="majorBidi" w:eastAsia="Times New Roman" w:hAnsiTheme="majorBidi" w:cstheme="majorBidi"/>
          <w:sz w:val="24"/>
          <w:szCs w:val="24"/>
        </w:rPr>
      </w:pPr>
    </w:p>
    <w:p w:rsidR="00EE7A2A" w:rsidRPr="002F5687" w:rsidRDefault="00EE7A2A" w:rsidP="00EE7A2A">
      <w:pPr>
        <w:spacing w:after="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2F5687">
        <w:rPr>
          <w:rFonts w:asciiTheme="majorBidi" w:hAnsiTheme="majorBidi" w:cstheme="majorBidi"/>
          <w:sz w:val="24"/>
          <w:szCs w:val="24"/>
        </w:rPr>
        <w:t xml:space="preserve">Nursalam. (2011). </w:t>
      </w:r>
      <w:r w:rsidRPr="002F5687">
        <w:rPr>
          <w:rFonts w:asciiTheme="majorBidi" w:hAnsiTheme="majorBidi" w:cstheme="majorBidi"/>
          <w:i/>
          <w:iCs/>
          <w:sz w:val="24"/>
          <w:szCs w:val="24"/>
        </w:rPr>
        <w:t>Konsep dan penerapan metodologi penelitian ilmu keperawatan.</w:t>
      </w:r>
      <w:r w:rsidRPr="002F5687">
        <w:rPr>
          <w:rFonts w:asciiTheme="majorBidi" w:hAnsiTheme="majorBidi" w:cstheme="majorBidi"/>
          <w:sz w:val="24"/>
          <w:szCs w:val="24"/>
        </w:rPr>
        <w:t xml:space="preserve"> Jakarta : Salemba Medika</w:t>
      </w:r>
    </w:p>
    <w:p w:rsidR="00EE7A2A" w:rsidRPr="002F5687" w:rsidRDefault="00EE7A2A" w:rsidP="00EE7A2A">
      <w:pPr>
        <w:spacing w:after="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</w:p>
    <w:p w:rsidR="00EE7A2A" w:rsidRPr="002F5687" w:rsidRDefault="00EE7A2A" w:rsidP="00EE7A2A">
      <w:pPr>
        <w:spacing w:after="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2F5687">
        <w:rPr>
          <w:rFonts w:asciiTheme="majorBidi" w:hAnsiTheme="majorBidi" w:cstheme="majorBidi"/>
          <w:sz w:val="24"/>
          <w:szCs w:val="24"/>
        </w:rPr>
        <w:t xml:space="preserve">Padmi, C &amp; Widarsa, T. (2017). </w:t>
      </w:r>
      <w:r w:rsidRPr="002F5687">
        <w:rPr>
          <w:rFonts w:asciiTheme="majorBidi" w:hAnsiTheme="majorBidi" w:cstheme="majorBidi"/>
          <w:i/>
          <w:iCs/>
          <w:sz w:val="24"/>
          <w:szCs w:val="24"/>
        </w:rPr>
        <w:t xml:space="preserve">Akurasi total hitung leukosit dan durasi simtom sebagai prediktor perforasi apendisitis para penderita apendisitis akut. </w:t>
      </w:r>
      <w:hyperlink w:history="1">
        <w:r w:rsidRPr="002F5687">
          <w:rPr>
            <w:rStyle w:val="Hyperlink"/>
            <w:rFonts w:asciiTheme="majorBidi" w:hAnsiTheme="majorBidi" w:cstheme="majorBidi"/>
            <w:sz w:val="24"/>
            <w:szCs w:val="24"/>
          </w:rPr>
          <w:t>http://www.researchgate.net&gt;fulltext</w:t>
        </w:r>
      </w:hyperlink>
      <w:r w:rsidRPr="002F5687">
        <w:rPr>
          <w:rFonts w:asciiTheme="majorBidi" w:hAnsiTheme="majorBidi" w:cstheme="majorBidi"/>
          <w:sz w:val="24"/>
          <w:szCs w:val="24"/>
        </w:rPr>
        <w:t xml:space="preserve"> [diakses pada tanggal 20 November 2018]</w:t>
      </w:r>
    </w:p>
    <w:p w:rsidR="00EE7A2A" w:rsidRPr="002F5687" w:rsidRDefault="00EE7A2A" w:rsidP="00EE7A2A">
      <w:pPr>
        <w:spacing w:after="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</w:p>
    <w:p w:rsidR="00EE7A2A" w:rsidRPr="002F5687" w:rsidRDefault="00EE7A2A" w:rsidP="00EE7A2A">
      <w:pPr>
        <w:spacing w:after="0" w:line="240" w:lineRule="auto"/>
        <w:ind w:left="720" w:hanging="720"/>
        <w:rPr>
          <w:rFonts w:asciiTheme="majorBidi" w:hAnsiTheme="majorBidi" w:cstheme="majorBidi"/>
          <w:i/>
          <w:iCs/>
          <w:sz w:val="24"/>
          <w:szCs w:val="24"/>
        </w:rPr>
      </w:pPr>
      <w:r w:rsidRPr="002F5687">
        <w:rPr>
          <w:rFonts w:asciiTheme="majorBidi" w:hAnsiTheme="majorBidi" w:cstheme="majorBidi"/>
          <w:sz w:val="24"/>
          <w:szCs w:val="24"/>
        </w:rPr>
        <w:t xml:space="preserve">Riyadi &amp; Harmoko. (2012). </w:t>
      </w:r>
      <w:r w:rsidRPr="002F5687">
        <w:rPr>
          <w:rFonts w:asciiTheme="majorBidi" w:hAnsiTheme="majorBidi" w:cstheme="majorBidi"/>
          <w:i/>
          <w:iCs/>
          <w:sz w:val="24"/>
          <w:szCs w:val="24"/>
        </w:rPr>
        <w:t xml:space="preserve">Standard operating procedure dalam praktik klinik keperawatan dasar. </w:t>
      </w:r>
    </w:p>
    <w:p w:rsidR="00EE7A2A" w:rsidRPr="002F5687" w:rsidRDefault="00EE7A2A" w:rsidP="00EE7A2A">
      <w:pPr>
        <w:spacing w:after="0" w:line="240" w:lineRule="auto"/>
        <w:ind w:left="720" w:hanging="720"/>
        <w:rPr>
          <w:rFonts w:asciiTheme="majorBidi" w:hAnsiTheme="majorBidi" w:cstheme="majorBidi"/>
          <w:i/>
          <w:iCs/>
          <w:sz w:val="24"/>
          <w:szCs w:val="24"/>
        </w:rPr>
      </w:pPr>
      <w:r w:rsidRPr="002F5687">
        <w:rPr>
          <w:rFonts w:asciiTheme="majorBidi" w:hAnsiTheme="majorBidi" w:cstheme="majorBidi"/>
          <w:i/>
          <w:iCs/>
          <w:sz w:val="24"/>
          <w:szCs w:val="24"/>
        </w:rPr>
        <w:tab/>
      </w:r>
      <w:hyperlink r:id="rId12" w:anchor="gs_md_cita-d&amp;p=u" w:history="1">
        <w:r w:rsidRPr="002F5687">
          <w:rPr>
            <w:rStyle w:val="Hyperlink"/>
            <w:rFonts w:asciiTheme="majorBidi" w:hAnsiTheme="majorBidi" w:cstheme="majorBidi"/>
            <w:sz w:val="24"/>
            <w:szCs w:val="24"/>
          </w:rPr>
          <w:t>https://scholar.google.es/citations?user=hMn0eL4AAAJ&amp;hl=es#gs_md_cita-d&amp;p=u</w:t>
        </w:r>
      </w:hyperlink>
      <w:r w:rsidRPr="002F5687">
        <w:rPr>
          <w:rFonts w:asciiTheme="majorBidi" w:hAnsiTheme="majorBidi" w:cstheme="majorBidi"/>
          <w:sz w:val="24"/>
          <w:szCs w:val="24"/>
        </w:rPr>
        <w:t xml:space="preserve"> [diakses pada tanggal 20 November 2018]</w:t>
      </w:r>
    </w:p>
    <w:p w:rsidR="00EE7A2A" w:rsidRPr="002F5687" w:rsidRDefault="00EE7A2A" w:rsidP="00EE7A2A">
      <w:pPr>
        <w:spacing w:after="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</w:p>
    <w:p w:rsidR="00EE7A2A" w:rsidRPr="002F5687" w:rsidRDefault="00EE7A2A" w:rsidP="00EE7A2A">
      <w:pPr>
        <w:spacing w:after="0" w:line="240" w:lineRule="auto"/>
        <w:ind w:left="709" w:hanging="709"/>
        <w:rPr>
          <w:rFonts w:asciiTheme="majorBidi" w:eastAsia="Times New Roman" w:hAnsiTheme="majorBidi" w:cstheme="majorBidi"/>
          <w:sz w:val="24"/>
          <w:szCs w:val="24"/>
        </w:rPr>
      </w:pPr>
      <w:r w:rsidRPr="002F5687">
        <w:rPr>
          <w:rFonts w:asciiTheme="majorBidi" w:eastAsia="Times New Roman" w:hAnsiTheme="majorBidi" w:cstheme="majorBidi"/>
          <w:sz w:val="24"/>
          <w:szCs w:val="24"/>
        </w:rPr>
        <w:t xml:space="preserve">Sugeng, J &amp; Weni, K (2010). </w:t>
      </w:r>
      <w:r w:rsidRPr="002F5687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Asuhan keperawatan post operasi pendekatan nanda, NIC, NOC. </w:t>
      </w:r>
      <w:r w:rsidRPr="002F5687">
        <w:rPr>
          <w:rFonts w:asciiTheme="majorBidi" w:eastAsia="Times New Roman" w:hAnsiTheme="majorBidi" w:cstheme="majorBidi"/>
          <w:sz w:val="24"/>
          <w:szCs w:val="24"/>
        </w:rPr>
        <w:t>Yogyakarta : Nuha Medika</w:t>
      </w:r>
    </w:p>
    <w:p w:rsidR="00EE7A2A" w:rsidRPr="002F5687" w:rsidRDefault="00EE7A2A" w:rsidP="00EE7A2A">
      <w:pPr>
        <w:spacing w:after="0" w:line="240" w:lineRule="auto"/>
        <w:ind w:left="709" w:hanging="709"/>
        <w:rPr>
          <w:rFonts w:asciiTheme="majorBidi" w:eastAsia="Times New Roman" w:hAnsiTheme="majorBidi" w:cstheme="majorBidi"/>
          <w:sz w:val="24"/>
          <w:szCs w:val="24"/>
        </w:rPr>
      </w:pPr>
    </w:p>
    <w:p w:rsidR="00EE7A2A" w:rsidRPr="002F5687" w:rsidRDefault="00EE7A2A" w:rsidP="00EE7A2A">
      <w:pPr>
        <w:spacing w:after="0" w:line="240" w:lineRule="auto"/>
        <w:ind w:left="709" w:hanging="709"/>
        <w:rPr>
          <w:rFonts w:asciiTheme="majorBidi" w:eastAsia="Times New Roman" w:hAnsiTheme="majorBidi" w:cstheme="majorBidi"/>
          <w:sz w:val="24"/>
          <w:szCs w:val="24"/>
        </w:rPr>
      </w:pPr>
      <w:r w:rsidRPr="002F5687">
        <w:rPr>
          <w:rFonts w:asciiTheme="majorBidi" w:eastAsia="Times New Roman" w:hAnsiTheme="majorBidi" w:cstheme="majorBidi"/>
          <w:sz w:val="24"/>
          <w:szCs w:val="24"/>
        </w:rPr>
        <w:t xml:space="preserve">Sugiyono. (2013). </w:t>
      </w:r>
      <w:r w:rsidRPr="002F5687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Metode penelitian kuantitatif dan kualitatif. </w:t>
      </w:r>
      <w:r w:rsidRPr="002F5687">
        <w:rPr>
          <w:rFonts w:asciiTheme="majorBidi" w:eastAsia="Times New Roman" w:hAnsiTheme="majorBidi" w:cstheme="majorBidi"/>
          <w:sz w:val="24"/>
          <w:szCs w:val="24"/>
        </w:rPr>
        <w:t>Bandung : Alfabeta</w:t>
      </w:r>
    </w:p>
    <w:p w:rsidR="00EE7A2A" w:rsidRPr="002F5687" w:rsidRDefault="00EE7A2A" w:rsidP="00EE7A2A">
      <w:pPr>
        <w:spacing w:after="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</w:p>
    <w:p w:rsidR="00EE7A2A" w:rsidRPr="002F5687" w:rsidRDefault="00EE7A2A" w:rsidP="00EE7A2A">
      <w:pPr>
        <w:spacing w:after="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2F5687">
        <w:rPr>
          <w:rFonts w:asciiTheme="majorBidi" w:hAnsiTheme="majorBidi" w:cstheme="majorBidi"/>
          <w:i/>
          <w:iCs/>
          <w:sz w:val="24"/>
          <w:szCs w:val="24"/>
        </w:rPr>
        <w:lastRenderedPageBreak/>
        <w:t xml:space="preserve">World Health Organization. </w:t>
      </w:r>
      <w:r w:rsidRPr="002F5687">
        <w:rPr>
          <w:rFonts w:asciiTheme="majorBidi" w:hAnsiTheme="majorBidi" w:cstheme="majorBidi"/>
          <w:sz w:val="24"/>
          <w:szCs w:val="24"/>
        </w:rPr>
        <w:t xml:space="preserve">(2010). </w:t>
      </w:r>
      <w:r w:rsidRPr="002F5687">
        <w:rPr>
          <w:rFonts w:asciiTheme="majorBidi" w:hAnsiTheme="majorBidi" w:cstheme="majorBidi"/>
          <w:i/>
          <w:iCs/>
          <w:sz w:val="24"/>
          <w:szCs w:val="24"/>
        </w:rPr>
        <w:t xml:space="preserve">The world health report 2010 about apendisitis. </w:t>
      </w:r>
      <w:hyperlink r:id="rId13" w:history="1">
        <w:r w:rsidRPr="002F5687">
          <w:rPr>
            <w:rStyle w:val="Hyperlink"/>
            <w:rFonts w:asciiTheme="majorBidi" w:hAnsiTheme="majorBidi" w:cstheme="majorBidi"/>
            <w:sz w:val="24"/>
            <w:szCs w:val="24"/>
          </w:rPr>
          <w:t>http://www.who.int./whr/2010/en/index.html</w:t>
        </w:r>
      </w:hyperlink>
      <w:r w:rsidRPr="002F5687">
        <w:rPr>
          <w:rFonts w:asciiTheme="majorBidi" w:hAnsiTheme="majorBidi" w:cstheme="majorBidi"/>
          <w:sz w:val="24"/>
          <w:szCs w:val="24"/>
        </w:rPr>
        <w:t>. [diakses pada tanggal 1 Oktober 2018]</w:t>
      </w:r>
    </w:p>
    <w:p w:rsidR="00EE7A2A" w:rsidRPr="002F5687" w:rsidRDefault="00EE7A2A" w:rsidP="00EE7A2A">
      <w:pPr>
        <w:spacing w:after="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</w:p>
    <w:p w:rsidR="00EE7A2A" w:rsidRPr="002F5687" w:rsidRDefault="00EE7A2A" w:rsidP="00EE7A2A">
      <w:pPr>
        <w:spacing w:after="0"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2F5687">
        <w:rPr>
          <w:rFonts w:asciiTheme="majorBidi" w:hAnsiTheme="majorBidi" w:cstheme="majorBidi"/>
          <w:sz w:val="24"/>
          <w:szCs w:val="24"/>
        </w:rPr>
        <w:t xml:space="preserve">Wikihow (2010). </w:t>
      </w:r>
      <w:r w:rsidRPr="002F5687">
        <w:rPr>
          <w:rFonts w:asciiTheme="majorBidi" w:hAnsiTheme="majorBidi" w:cstheme="majorBidi"/>
          <w:i/>
          <w:iCs/>
          <w:sz w:val="24"/>
          <w:szCs w:val="24"/>
        </w:rPr>
        <w:t>Cara mencuci luka</w:t>
      </w:r>
      <w:r w:rsidRPr="002F5687">
        <w:rPr>
          <w:rFonts w:asciiTheme="majorBidi" w:hAnsiTheme="majorBidi" w:cstheme="majorBidi"/>
          <w:sz w:val="24"/>
          <w:szCs w:val="24"/>
        </w:rPr>
        <w:t xml:space="preserve">. </w:t>
      </w:r>
      <w:hyperlink r:id="rId14" w:history="1">
        <w:r w:rsidRPr="002F5687">
          <w:rPr>
            <w:rStyle w:val="Hyperlink"/>
            <w:rFonts w:asciiTheme="majorBidi" w:hAnsiTheme="majorBidi" w:cstheme="majorBidi"/>
            <w:sz w:val="24"/>
            <w:szCs w:val="24"/>
          </w:rPr>
          <w:t>http://en.wikipedia.org/wiki/mencuciluka</w:t>
        </w:r>
      </w:hyperlink>
      <w:r w:rsidRPr="002F5687">
        <w:rPr>
          <w:rFonts w:asciiTheme="majorBidi" w:hAnsiTheme="majorBidi" w:cstheme="majorBidi"/>
          <w:sz w:val="24"/>
          <w:szCs w:val="24"/>
        </w:rPr>
        <w:t xml:space="preserve">  (diakses pada 2 November 2018)</w:t>
      </w:r>
    </w:p>
    <w:p w:rsidR="00EE7A2A" w:rsidRPr="00AB546C" w:rsidRDefault="00EE7A2A" w:rsidP="00E86519">
      <w:pPr>
        <w:pStyle w:val="DaftarParagraf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E06AE" w:rsidRDefault="00CE06AE"/>
    <w:sectPr w:rsidR="00CE06AE" w:rsidSect="001643BE">
      <w:footerReference w:type="default" r:id="rId15"/>
      <w:pgSz w:w="11906" w:h="16838" w:code="9"/>
      <w:pgMar w:top="2268" w:right="1701" w:bottom="1701" w:left="2268" w:header="850" w:footer="850" w:gutter="0"/>
      <w:pgNumType w:fmt="lowerRoman"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7E43" w:rsidRDefault="00827E43">
      <w:pPr>
        <w:spacing w:after="0" w:line="240" w:lineRule="auto"/>
      </w:pPr>
      <w:r>
        <w:separator/>
      </w:r>
    </w:p>
  </w:endnote>
  <w:endnote w:type="continuationSeparator" w:id="0">
    <w:p w:rsidR="00827E43" w:rsidRDefault="00827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4055"/>
      <w:docPartObj>
        <w:docPartGallery w:val="Page Numbers (Bottom of Page)"/>
        <w:docPartUnique/>
      </w:docPartObj>
    </w:sdtPr>
    <w:sdtEndPr/>
    <w:sdtContent>
      <w:p w:rsidR="00DB4BF8" w:rsidRDefault="00E865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xiv</w:t>
        </w:r>
        <w:r>
          <w:rPr>
            <w:noProof/>
          </w:rPr>
          <w:fldChar w:fldCharType="end"/>
        </w:r>
      </w:p>
    </w:sdtContent>
  </w:sdt>
  <w:p w:rsidR="00DB4BF8" w:rsidRDefault="00827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7E43" w:rsidRDefault="00827E43">
      <w:pPr>
        <w:spacing w:after="0" w:line="240" w:lineRule="auto"/>
      </w:pPr>
      <w:r>
        <w:separator/>
      </w:r>
    </w:p>
  </w:footnote>
  <w:footnote w:type="continuationSeparator" w:id="0">
    <w:p w:rsidR="00827E43" w:rsidRDefault="00827E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19"/>
    <w:rsid w:val="004848B5"/>
    <w:rsid w:val="00827E43"/>
    <w:rsid w:val="00CE06AE"/>
    <w:rsid w:val="00E86519"/>
    <w:rsid w:val="00EA6497"/>
    <w:rsid w:val="00E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71378"/>
  <w15:chartTrackingRefBased/>
  <w15:docId w15:val="{C4437264-83C7-4A24-9FBE-5870E3F0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519"/>
    <w:pPr>
      <w:spacing w:after="200" w:line="276" w:lineRule="auto"/>
    </w:pPr>
    <w:rPr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Footer">
    <w:name w:val="footer"/>
    <w:basedOn w:val="Normal"/>
    <w:link w:val="FooterKAR"/>
    <w:uiPriority w:val="99"/>
    <w:unhideWhenUsed/>
    <w:rsid w:val="00E86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E86519"/>
    <w:rPr>
      <w:lang w:val="id-ID"/>
    </w:rPr>
  </w:style>
  <w:style w:type="paragraph" w:styleId="DaftarParagraf">
    <w:name w:val="List Paragraph"/>
    <w:basedOn w:val="Normal"/>
    <w:uiPriority w:val="34"/>
    <w:qFormat/>
    <w:rsid w:val="00E86519"/>
    <w:pPr>
      <w:ind w:left="720"/>
      <w:contextualSpacing/>
    </w:pPr>
    <w:rPr>
      <w:lang w:val="en-US"/>
    </w:rPr>
  </w:style>
  <w:style w:type="character" w:styleId="Hyperlink">
    <w:name w:val="Hyperlink"/>
    <w:basedOn w:val="FontParagrafDefault"/>
    <w:uiPriority w:val="99"/>
    <w:unhideWhenUsed/>
    <w:rsid w:val="00EE7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d.repository.ugm.ac.id" TargetMode="External"/><Relationship Id="rId13" Type="http://schemas.openxmlformats.org/officeDocument/2006/relationships/hyperlink" Target="http://www.who.int./whr/2010/en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idaanizar@gmail.com" TargetMode="External"/><Relationship Id="rId12" Type="http://schemas.openxmlformats.org/officeDocument/2006/relationships/hyperlink" Target="https://scholar.google.es/citations?user=hMn0eL4AAAJ&amp;hl=e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stutidwi20@yahoo.co.id" TargetMode="External"/><Relationship Id="rId11" Type="http://schemas.openxmlformats.org/officeDocument/2006/relationships/hyperlink" Target="http://eprints.ums.ac.id/21038/2/BAB_1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eprints.ums.ac.id/21038/2/BAB_1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wnload.portalgaruda.org" TargetMode="External"/><Relationship Id="rId14" Type="http://schemas.openxmlformats.org/officeDocument/2006/relationships/hyperlink" Target="http://en.wikipedia.org/wiki/mencuciluka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2020-06-18T09:56:00Z</dcterms:created>
  <dcterms:modified xsi:type="dcterms:W3CDTF">2020-08-05T06:00:00Z</dcterms:modified>
</cp:coreProperties>
</file>